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61" w:rsidRPr="00DE35FF" w:rsidRDefault="007F43EB" w:rsidP="00DE35FF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DE35FF">
        <w:rPr>
          <w:rFonts w:ascii="Times New Roman" w:hAnsi="Times New Roman"/>
          <w:sz w:val="24"/>
          <w:szCs w:val="24"/>
        </w:rPr>
        <w:t>СОГЛАШЕНИЕ</w:t>
      </w:r>
    </w:p>
    <w:p w:rsidR="00076B61" w:rsidRPr="00DE35FF" w:rsidRDefault="00BB7AD3" w:rsidP="00DE35FF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DE35FF">
        <w:rPr>
          <w:rFonts w:ascii="Times New Roman" w:hAnsi="Times New Roman"/>
          <w:sz w:val="24"/>
          <w:szCs w:val="24"/>
        </w:rPr>
        <w:t>О НЕРАЗГЛАШЕНИИ</w:t>
      </w:r>
      <w:r w:rsidR="00076B61" w:rsidRPr="00DE35FF">
        <w:rPr>
          <w:rFonts w:ascii="Times New Roman" w:hAnsi="Times New Roman"/>
          <w:sz w:val="24"/>
          <w:szCs w:val="24"/>
        </w:rPr>
        <w:t xml:space="preserve"> КОНФИДЕНЦИАЛЬНОЙ ИНФОРМАЦИИ </w:t>
      </w:r>
    </w:p>
    <w:p w:rsidR="00076B61" w:rsidRPr="00DE35FF" w:rsidRDefault="00076B61" w:rsidP="00DE35FF">
      <w:pPr>
        <w:pStyle w:val="a3"/>
        <w:spacing w:before="0" w:after="0"/>
        <w:ind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076B61" w:rsidRPr="00DE35FF" w:rsidRDefault="00076B61" w:rsidP="00DE35FF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DE35FF">
        <w:rPr>
          <w:rFonts w:ascii="Times New Roman" w:hAnsi="Times New Roman"/>
          <w:b w:val="0"/>
          <w:bCs w:val="0"/>
          <w:sz w:val="24"/>
          <w:szCs w:val="24"/>
        </w:rPr>
        <w:t xml:space="preserve">г.  </w:t>
      </w:r>
      <w:r w:rsidR="00DD3DDD">
        <w:rPr>
          <w:rFonts w:ascii="Times New Roman" w:hAnsi="Times New Roman"/>
          <w:b w:val="0"/>
          <w:bCs w:val="0"/>
          <w:sz w:val="24"/>
          <w:szCs w:val="24"/>
        </w:rPr>
        <w:t xml:space="preserve">Ярославль                                                                                      </w:t>
      </w:r>
      <w:r w:rsidR="00B11317">
        <w:rPr>
          <w:rFonts w:ascii="Times New Roman" w:hAnsi="Times New Roman"/>
          <w:b w:val="0"/>
          <w:bCs w:val="0"/>
          <w:sz w:val="24"/>
          <w:szCs w:val="24"/>
        </w:rPr>
        <w:t xml:space="preserve">               </w:t>
      </w:r>
      <w:r w:rsidR="00DD3DDD">
        <w:rPr>
          <w:rFonts w:ascii="Times New Roman" w:hAnsi="Times New Roman"/>
          <w:b w:val="0"/>
          <w:bCs w:val="0"/>
          <w:sz w:val="24"/>
          <w:szCs w:val="24"/>
        </w:rPr>
        <w:t xml:space="preserve">  «</w:t>
      </w:r>
      <w:r w:rsidR="00B11317">
        <w:rPr>
          <w:rFonts w:ascii="Times New Roman" w:hAnsi="Times New Roman"/>
          <w:b w:val="0"/>
          <w:bCs w:val="0"/>
          <w:sz w:val="24"/>
          <w:szCs w:val="24"/>
        </w:rPr>
        <w:t>___</w:t>
      </w:r>
      <w:r w:rsidR="00084A73" w:rsidRPr="00DE35FF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B11317">
        <w:rPr>
          <w:rFonts w:ascii="Times New Roman" w:hAnsi="Times New Roman"/>
          <w:b w:val="0"/>
          <w:bCs w:val="0"/>
          <w:sz w:val="24"/>
          <w:szCs w:val="24"/>
        </w:rPr>
        <w:t>_____________</w:t>
      </w:r>
      <w:r w:rsidR="00084A73" w:rsidRPr="00DE35F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DE35FF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DD3DDD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B11317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DD3DD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DE35FF">
        <w:rPr>
          <w:rFonts w:ascii="Times New Roman" w:hAnsi="Times New Roman"/>
          <w:b w:val="0"/>
          <w:bCs w:val="0"/>
          <w:sz w:val="24"/>
          <w:szCs w:val="24"/>
        </w:rPr>
        <w:t>года</w:t>
      </w:r>
    </w:p>
    <w:p w:rsidR="00076B61" w:rsidRPr="00DE35FF" w:rsidRDefault="00076B61" w:rsidP="00DE35FF">
      <w:pPr>
        <w:pStyle w:val="a3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DE35FF" w:rsidRPr="00250F28" w:rsidRDefault="000A2AD6" w:rsidP="00741FC1">
      <w:pPr>
        <w:ind w:firstLine="567"/>
        <w:jc w:val="both"/>
      </w:pPr>
      <w:r w:rsidRPr="000A2AD6">
        <w:t>Общество с ограниченной ответственностью «ПРОФЕССИОНАЛЬНОЕ ОБЪЕДИНЕНИЕ СЕГМЕНТ»</w:t>
      </w:r>
      <w:r w:rsidR="00076B61" w:rsidRPr="00250F28">
        <w:t xml:space="preserve"> именуемое в дальнейшем </w:t>
      </w:r>
      <w:r w:rsidR="00DD3DDD">
        <w:t>«</w:t>
      </w:r>
      <w:r w:rsidR="00250F28">
        <w:rPr>
          <w:b/>
        </w:rPr>
        <w:t>Сторона 1</w:t>
      </w:r>
      <w:r w:rsidR="00DD3DDD">
        <w:rPr>
          <w:b/>
        </w:rPr>
        <w:t>»</w:t>
      </w:r>
      <w:r w:rsidR="001F49F7" w:rsidRPr="00250F28">
        <w:t xml:space="preserve">, в лице  Генерального директора </w:t>
      </w:r>
      <w:r w:rsidR="00741FC1" w:rsidRPr="00250F28">
        <w:t>Герасименко Дениса Александровича</w:t>
      </w:r>
      <w:r w:rsidR="001F49F7" w:rsidRPr="00250F28">
        <w:rPr>
          <w:i/>
          <w:iCs/>
        </w:rPr>
        <w:t xml:space="preserve">, </w:t>
      </w:r>
      <w:r w:rsidR="00076B61" w:rsidRPr="00250F28">
        <w:t xml:space="preserve">действующего на основании </w:t>
      </w:r>
      <w:r w:rsidR="001F49F7" w:rsidRPr="00A10405">
        <w:rPr>
          <w:iCs/>
        </w:rPr>
        <w:t>Устава</w:t>
      </w:r>
      <w:r w:rsidR="00076B61" w:rsidRPr="00A10405">
        <w:t>,</w:t>
      </w:r>
      <w:r w:rsidR="00076B61" w:rsidRPr="00250F28">
        <w:t xml:space="preserve"> с одной стороны, и </w:t>
      </w:r>
      <w:r w:rsidR="00B11317">
        <w:t>_____________________________________________________________________________</w:t>
      </w:r>
      <w:r w:rsidR="00076B61" w:rsidRPr="00250F28">
        <w:t>,</w:t>
      </w:r>
      <w:r w:rsidR="00084A73" w:rsidRPr="00250F28">
        <w:t xml:space="preserve"> </w:t>
      </w:r>
      <w:r w:rsidR="00076B61" w:rsidRPr="00250F28">
        <w:t>именуем</w:t>
      </w:r>
      <w:r w:rsidR="00084A73" w:rsidRPr="00250F28">
        <w:t>ое</w:t>
      </w:r>
      <w:r w:rsidR="00076B61" w:rsidRPr="00250F28">
        <w:t xml:space="preserve"> в дальнейшем </w:t>
      </w:r>
      <w:r w:rsidR="00DD3DDD">
        <w:t>«</w:t>
      </w:r>
      <w:r w:rsidR="00250F28">
        <w:rPr>
          <w:b/>
        </w:rPr>
        <w:t>Сторона 2</w:t>
      </w:r>
      <w:r w:rsidR="00DD3DDD">
        <w:rPr>
          <w:b/>
        </w:rPr>
        <w:t>»</w:t>
      </w:r>
      <w:r w:rsidR="00076B61" w:rsidRPr="00250F28">
        <w:t xml:space="preserve">, в лице </w:t>
      </w:r>
      <w:r w:rsidR="00B11317">
        <w:t>_____________________________________</w:t>
      </w:r>
      <w:r w:rsidR="00A10405">
        <w:rPr>
          <w:color w:val="000000"/>
          <w:shd w:val="clear" w:color="auto" w:fill="FFFFFF"/>
        </w:rPr>
        <w:t>,</w:t>
      </w:r>
      <w:r w:rsidR="00250F28" w:rsidRPr="00250F28">
        <w:rPr>
          <w:color w:val="000000"/>
          <w:shd w:val="clear" w:color="auto" w:fill="FFFFFF"/>
        </w:rPr>
        <w:t xml:space="preserve"> действующего на основании </w:t>
      </w:r>
      <w:r w:rsidR="00B11317">
        <w:rPr>
          <w:color w:val="000000"/>
          <w:shd w:val="clear" w:color="auto" w:fill="FFFFFF"/>
        </w:rPr>
        <w:t>____________</w:t>
      </w:r>
      <w:r w:rsidR="00076B61" w:rsidRPr="00250F28">
        <w:t xml:space="preserve">,  с другой стороны, </w:t>
      </w:r>
      <w:r w:rsidR="00DD3DDD" w:rsidRPr="00CB315B">
        <w:t xml:space="preserve">совместно именуемые в дальнейшем </w:t>
      </w:r>
      <w:r w:rsidR="00DD3DDD" w:rsidRPr="00CB315B">
        <w:rPr>
          <w:b/>
        </w:rPr>
        <w:t>«Стороны»</w:t>
      </w:r>
      <w:r w:rsidR="00DD3DDD">
        <w:rPr>
          <w:b/>
        </w:rPr>
        <w:t>,</w:t>
      </w:r>
      <w:r w:rsidR="00076B61" w:rsidRPr="00250F28">
        <w:t xml:space="preserve"> заключили настоящее Соглашение о неразглашении конфиденциальной информации (далее – «Соглашение») о нижеследующем. </w:t>
      </w:r>
    </w:p>
    <w:p w:rsidR="00076B61" w:rsidRPr="00DE35FF" w:rsidRDefault="00076B61" w:rsidP="00DE35FF">
      <w:pPr>
        <w:jc w:val="both"/>
      </w:pPr>
      <w:r w:rsidRPr="00DE35FF">
        <w:t xml:space="preserve"> </w:t>
      </w:r>
    </w:p>
    <w:p w:rsidR="00076B61" w:rsidRPr="00DE35FF" w:rsidRDefault="00076B61" w:rsidP="00DE35FF">
      <w:pPr>
        <w:pStyle w:val="12"/>
        <w:numPr>
          <w:ilvl w:val="0"/>
          <w:numId w:val="2"/>
        </w:numPr>
        <w:tabs>
          <w:tab w:val="clear" w:pos="4035"/>
        </w:tabs>
        <w:spacing w:after="0"/>
        <w:ind w:left="0" w:firstLine="0"/>
        <w:rPr>
          <w:b w:val="0"/>
          <w:sz w:val="24"/>
          <w:szCs w:val="24"/>
        </w:rPr>
      </w:pPr>
      <w:r w:rsidRPr="00DE35FF">
        <w:rPr>
          <w:sz w:val="24"/>
          <w:szCs w:val="24"/>
        </w:rPr>
        <w:t>ОПРЕДЕЛЕНИЯ</w:t>
      </w:r>
    </w:p>
    <w:p w:rsidR="00076B61" w:rsidRPr="00DE35FF" w:rsidRDefault="00250F28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rFonts w:eastAsiaTheme="minorHAnsi"/>
          <w:lang w:eastAsia="en-US"/>
        </w:rPr>
        <w:t>Сторона 1</w:t>
      </w:r>
      <w:r w:rsidR="00076B61" w:rsidRPr="00DE35FF">
        <w:t xml:space="preserve"> – Сторона, которая на законных основаниях владеет Конфиденциальной информацией и передает ее в пользование </w:t>
      </w:r>
      <w:r>
        <w:t>Стороне 2</w:t>
      </w:r>
      <w:r w:rsidR="00076B61" w:rsidRPr="00DE35FF">
        <w:t xml:space="preserve"> на условиях настоящего Соглашения.</w:t>
      </w:r>
    </w:p>
    <w:p w:rsidR="00076B61" w:rsidRPr="00DE35FF" w:rsidRDefault="00250F28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Сторона 2</w:t>
      </w:r>
      <w:r w:rsidR="00226E01" w:rsidRPr="00DE35FF">
        <w:t xml:space="preserve"> </w:t>
      </w:r>
      <w:r w:rsidR="00076B61" w:rsidRPr="00DE35FF">
        <w:t>– Сторона, которая принимает в пользование Конфиденциальную информацию от</w:t>
      </w:r>
      <w:r w:rsidR="00076B61" w:rsidRPr="00DE35FF">
        <w:rPr>
          <w:b/>
          <w:bCs/>
        </w:rPr>
        <w:t xml:space="preserve"> </w:t>
      </w:r>
      <w:r>
        <w:rPr>
          <w:bCs/>
        </w:rPr>
        <w:t>Стороны 1</w:t>
      </w:r>
      <w:r w:rsidR="00076B61" w:rsidRPr="00DE35FF">
        <w:t xml:space="preserve"> на условиях настоящего Соглашения. 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t xml:space="preserve">Представитель - работник </w:t>
      </w:r>
      <w:r w:rsidR="00250F28">
        <w:t>Стороны 2</w:t>
      </w:r>
      <w:r w:rsidRPr="00DE35FF">
        <w:t>, упол</w:t>
      </w:r>
      <w:r w:rsidR="00CC31D4" w:rsidRPr="00DE35FF">
        <w:t xml:space="preserve">номоченный </w:t>
      </w:r>
      <w:r w:rsidR="00250F28">
        <w:t>Стороной 2</w:t>
      </w:r>
      <w:r w:rsidR="00CC31D4" w:rsidRPr="00DE35FF">
        <w:t xml:space="preserve"> </w:t>
      </w:r>
      <w:r w:rsidRPr="00DE35FF">
        <w:t>на доступ к Конфиденциальной информации.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DE35FF">
        <w:t xml:space="preserve">Конфиденциальная информация </w:t>
      </w:r>
      <w:r w:rsidR="00CC31D4" w:rsidRPr="00DE35FF">
        <w:t>–</w:t>
      </w:r>
      <w:r w:rsidRPr="00DE35FF">
        <w:t xml:space="preserve"> </w:t>
      </w:r>
      <w:r w:rsidR="00CC31D4" w:rsidRPr="00DE35FF">
        <w:t xml:space="preserve">это любая информация, которая оказалась в распоряжении </w:t>
      </w:r>
      <w:r w:rsidR="00250F28">
        <w:t>Стороны 2</w:t>
      </w:r>
      <w:r w:rsidR="00CC31D4" w:rsidRPr="00DE35FF">
        <w:t>, которая стала ему известна</w:t>
      </w:r>
      <w:r w:rsidR="005D5DE7" w:rsidRPr="00DE35FF">
        <w:t xml:space="preserve">, </w:t>
      </w:r>
      <w:r w:rsidR="00AE1808" w:rsidRPr="00DE35FF">
        <w:t>включая,</w:t>
      </w:r>
      <w:r w:rsidR="005D5DE7" w:rsidRPr="00DE35FF">
        <w:t xml:space="preserve"> но не ограничиваясь: </w:t>
      </w:r>
      <w:r w:rsidR="009A2FF0" w:rsidRPr="00DE35FF">
        <w:t xml:space="preserve">информация </w:t>
      </w:r>
      <w:r w:rsidR="00864F2A">
        <w:t>реестр</w:t>
      </w:r>
      <w:r w:rsidR="00C901C1" w:rsidRPr="00DE35FF">
        <w:t xml:space="preserve"> должников</w:t>
      </w:r>
      <w:r w:rsidR="009A2FF0" w:rsidRPr="00DE35FF">
        <w:t xml:space="preserve">; информация о </w:t>
      </w:r>
      <w:r w:rsidR="00864F2A">
        <w:t xml:space="preserve">долговых </w:t>
      </w:r>
      <w:r w:rsidR="00C861D0" w:rsidRPr="00DE35FF">
        <w:t>портфелях и ценах</w:t>
      </w:r>
      <w:r w:rsidR="009A2FF0" w:rsidRPr="00DE35FF">
        <w:t xml:space="preserve">; и иные документы, раскрываемые </w:t>
      </w:r>
      <w:r w:rsidR="00864F2A">
        <w:t>Стороной 1</w:t>
      </w:r>
      <w:r w:rsidR="00C901C1" w:rsidRPr="00DE35FF">
        <w:t>;</w:t>
      </w:r>
      <w:r w:rsidR="009A2FF0" w:rsidRPr="00DE35FF">
        <w:t xml:space="preserve"> скорингов</w:t>
      </w:r>
      <w:r w:rsidR="00C861D0" w:rsidRPr="00DE35FF">
        <w:t>ые оценки портфелей</w:t>
      </w:r>
      <w:r w:rsidR="004056F8" w:rsidRPr="00DE35FF">
        <w:t>,</w:t>
      </w:r>
      <w:r w:rsidR="001969DE" w:rsidRPr="00DE35FF">
        <w:t xml:space="preserve"> а также любая </w:t>
      </w:r>
      <w:r w:rsidRPr="00DE35FF">
        <w:t xml:space="preserve">информация </w:t>
      </w:r>
      <w:r w:rsidR="00250F28">
        <w:t>Стороны 1</w:t>
      </w:r>
      <w:r w:rsidRPr="00DE35FF">
        <w:t xml:space="preserve">, имеющая действительную или потенциальную коммерческую ценность в силу неизвестности ее третьим лицам, предоставленная </w:t>
      </w:r>
      <w:r w:rsidR="00864F2A">
        <w:t>Стороной 1,</w:t>
      </w:r>
      <w:r w:rsidR="00226E01" w:rsidRPr="00DE35FF">
        <w:t xml:space="preserve"> </w:t>
      </w:r>
      <w:r w:rsidR="00250F28">
        <w:t>Стороне 2</w:t>
      </w:r>
      <w:r w:rsidRPr="00DE35FF">
        <w:t xml:space="preserve">, в электронном виде с обеспечением </w:t>
      </w:r>
      <w:r w:rsidR="00226E01" w:rsidRPr="00DE35FF">
        <w:t xml:space="preserve">защиты от несанкционированного </w:t>
      </w:r>
      <w:r w:rsidRPr="00DE35FF">
        <w:t xml:space="preserve">доступа к </w:t>
      </w:r>
      <w:r w:rsidR="00226E01" w:rsidRPr="00DE35FF">
        <w:t>передаваемой информации</w:t>
      </w:r>
      <w:r w:rsidR="00864F2A">
        <w:t>.</w:t>
      </w:r>
      <w:r w:rsidR="00226E01" w:rsidRPr="00DE35FF">
        <w:t xml:space="preserve"> </w:t>
      </w:r>
    </w:p>
    <w:p w:rsidR="00DE35FF" w:rsidRPr="00DE35FF" w:rsidRDefault="00DE35FF" w:rsidP="00A10405">
      <w:pPr>
        <w:pStyle w:val="af"/>
        <w:tabs>
          <w:tab w:val="left" w:pos="567"/>
        </w:tabs>
        <w:ind w:left="0"/>
        <w:jc w:val="both"/>
        <w:rPr>
          <w:b/>
          <w:bCs/>
        </w:rPr>
      </w:pPr>
    </w:p>
    <w:p w:rsidR="00076B61" w:rsidRPr="00DE35FF" w:rsidRDefault="00076B61" w:rsidP="00A10405">
      <w:pPr>
        <w:pStyle w:val="12"/>
        <w:numPr>
          <w:ilvl w:val="0"/>
          <w:numId w:val="2"/>
        </w:numPr>
        <w:tabs>
          <w:tab w:val="clear" w:pos="4035"/>
          <w:tab w:val="left" w:pos="567"/>
        </w:tabs>
        <w:spacing w:after="0"/>
        <w:ind w:left="0" w:firstLine="0"/>
        <w:rPr>
          <w:b w:val="0"/>
          <w:sz w:val="24"/>
          <w:szCs w:val="24"/>
        </w:rPr>
      </w:pPr>
      <w:r w:rsidRPr="00DE35FF">
        <w:rPr>
          <w:sz w:val="24"/>
          <w:szCs w:val="24"/>
        </w:rPr>
        <w:t>ПРЕДМЕТ СОГЛАШЕНИЯ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t xml:space="preserve">В соответствии с настоящим Соглашением </w:t>
      </w:r>
      <w:r w:rsidR="00250F28">
        <w:t>Сторона 1</w:t>
      </w:r>
      <w:r w:rsidRPr="00DE35FF">
        <w:t xml:space="preserve"> передает Конфиденциальную информацию, а </w:t>
      </w:r>
      <w:r w:rsidR="00250F28">
        <w:t>Сторона 2</w:t>
      </w:r>
      <w:r w:rsidRPr="00DE35FF">
        <w:t xml:space="preserve"> принимает и обязуется обеспечить сохранность, неразглашение Конфиденциальной информации и её использование исключительно в целях и объемах, установленных Сторонами. </w:t>
      </w:r>
    </w:p>
    <w:p w:rsidR="00076B61" w:rsidRPr="00DE35FF" w:rsidRDefault="00250F28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Сторона 1</w:t>
      </w:r>
      <w:r w:rsidR="001F49F7" w:rsidRPr="00DE35FF">
        <w:t xml:space="preserve"> передает </w:t>
      </w:r>
      <w:r>
        <w:t>Стороне 2</w:t>
      </w:r>
      <w:r w:rsidR="00076B61" w:rsidRPr="00DE35FF">
        <w:t xml:space="preserve"> Конфиденциальную информацию, касающуюся</w:t>
      </w:r>
      <w:r w:rsidR="00864F2A">
        <w:t xml:space="preserve"> финансовых обязательств</w:t>
      </w:r>
      <w:r w:rsidR="00A10405">
        <w:t xml:space="preserve"> физических лиц</w:t>
      </w:r>
      <w:r w:rsidR="00864F2A">
        <w:t xml:space="preserve"> перед Стороной 1</w:t>
      </w:r>
      <w:r w:rsidR="00A10405">
        <w:t xml:space="preserve"> (реестр)</w:t>
      </w:r>
      <w:r w:rsidR="00BD5D93" w:rsidRPr="00DE35FF">
        <w:t>.</w:t>
      </w:r>
    </w:p>
    <w:p w:rsidR="00DE35FF" w:rsidRPr="00DE35FF" w:rsidRDefault="00DE35FF" w:rsidP="00A10405">
      <w:pPr>
        <w:pStyle w:val="af"/>
        <w:tabs>
          <w:tab w:val="left" w:pos="567"/>
        </w:tabs>
        <w:ind w:left="0"/>
        <w:jc w:val="both"/>
      </w:pPr>
    </w:p>
    <w:p w:rsidR="00076B61" w:rsidRPr="00DE35FF" w:rsidRDefault="00076B61" w:rsidP="00A10405">
      <w:pPr>
        <w:pStyle w:val="12"/>
        <w:numPr>
          <w:ilvl w:val="0"/>
          <w:numId w:val="2"/>
        </w:numPr>
        <w:tabs>
          <w:tab w:val="clear" w:pos="4035"/>
          <w:tab w:val="left" w:pos="567"/>
        </w:tabs>
        <w:spacing w:after="0"/>
        <w:ind w:left="0" w:firstLine="0"/>
        <w:rPr>
          <w:bCs/>
          <w:spacing w:val="-10"/>
          <w:sz w:val="24"/>
          <w:szCs w:val="24"/>
        </w:rPr>
      </w:pPr>
      <w:r w:rsidRPr="00DE35FF">
        <w:rPr>
          <w:sz w:val="24"/>
          <w:szCs w:val="24"/>
        </w:rPr>
        <w:t>ОБЯЗАТЕЛЬСТВА</w:t>
      </w:r>
      <w:r w:rsidRPr="00DE35FF">
        <w:rPr>
          <w:spacing w:val="-10"/>
          <w:sz w:val="24"/>
          <w:szCs w:val="24"/>
        </w:rPr>
        <w:t xml:space="preserve"> ПО СОХРАНЕНИЮ КОНФИДЕНЦИАЛЬНОЙ ИНФОРМАЦИИ</w:t>
      </w:r>
    </w:p>
    <w:p w:rsidR="00076B61" w:rsidRPr="00DE35FF" w:rsidRDefault="00250F28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Сторона 2</w:t>
      </w:r>
      <w:r w:rsidR="00076B61" w:rsidRPr="00DE35FF">
        <w:t xml:space="preserve"> может предоставлять доступ к Конфиденциальной информации только тем своим Представителям, которым необходимо иметь доступ к Конфиденциальной информации пр</w:t>
      </w:r>
      <w:r w:rsidR="00335A9A" w:rsidRPr="00DE35FF">
        <w:t xml:space="preserve">и выполнении своих должностных </w:t>
      </w:r>
      <w:r w:rsidR="00076B61" w:rsidRPr="00DE35FF">
        <w:t xml:space="preserve">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Соглашения и только в той степени, в которой это необходимо в целях настоящего Соглашения. По требованию </w:t>
      </w:r>
      <w:r>
        <w:t>Стороны 1</w:t>
      </w:r>
      <w:r w:rsidR="00076B61" w:rsidRPr="00DE35FF">
        <w:t xml:space="preserve">, </w:t>
      </w:r>
      <w:r>
        <w:t>Сторона 2</w:t>
      </w:r>
      <w:r w:rsidR="00C15470" w:rsidRPr="00DE35FF">
        <w:t xml:space="preserve"> обязан </w:t>
      </w:r>
      <w:r w:rsidR="00335A9A" w:rsidRPr="00DE35FF">
        <w:t xml:space="preserve">предоставить список </w:t>
      </w:r>
      <w:r w:rsidR="00076B61" w:rsidRPr="00DE35FF">
        <w:t xml:space="preserve">вышеуказанных Представителей. 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eastAsiaTheme="minorHAnsi"/>
          <w:lang w:eastAsia="en-US"/>
        </w:rPr>
      </w:pPr>
      <w:r w:rsidRPr="00DE35FF">
        <w:t xml:space="preserve">Невыполнение условий пункта 3.1 Соглашения является основанием для прекращения доступа к Конфиденциальной информации и предоставляет право </w:t>
      </w:r>
      <w:r w:rsidR="00575D2C">
        <w:t>Стороне 1</w:t>
      </w:r>
      <w:r w:rsidRPr="00DE35FF">
        <w:t xml:space="preserve"> на </w:t>
      </w:r>
      <w:r w:rsidRPr="00DE35FF">
        <w:rPr>
          <w:rFonts w:eastAsiaTheme="minorHAnsi"/>
          <w:lang w:eastAsia="en-US"/>
        </w:rPr>
        <w:t>применение мер ответственности согласно п.6.1. Соглашения.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t xml:space="preserve">В случае противоречия условий о конфиденциальности в договорах, заключенных между Сторонами, в рамках которых </w:t>
      </w:r>
      <w:r w:rsidR="00250F28">
        <w:t>Сторона 2</w:t>
      </w:r>
      <w:r w:rsidRPr="00DE35FF">
        <w:t xml:space="preserve"> долж</w:t>
      </w:r>
      <w:r w:rsidR="00C15470" w:rsidRPr="00DE35FF">
        <w:t>е</w:t>
      </w:r>
      <w:r w:rsidRPr="00DE35FF">
        <w:t>н</w:t>
      </w:r>
      <w:r w:rsidR="00C15470" w:rsidRPr="00DE35FF">
        <w:t xml:space="preserve"> получить или получил</w:t>
      </w:r>
      <w:r w:rsidRPr="00DE35FF">
        <w:t xml:space="preserve"> доступ к </w:t>
      </w:r>
      <w:r w:rsidRPr="00DE35FF">
        <w:lastRenderedPageBreak/>
        <w:t>Конфиденциальной инфор</w:t>
      </w:r>
      <w:r w:rsidR="00335A9A" w:rsidRPr="00DE35FF">
        <w:t xml:space="preserve">мации, и условий Соглашения, условия, </w:t>
      </w:r>
      <w:r w:rsidR="00C15470" w:rsidRPr="00DE35FF">
        <w:t>изложенные</w:t>
      </w:r>
      <w:r w:rsidRPr="00DE35FF">
        <w:t xml:space="preserve"> </w:t>
      </w:r>
      <w:r w:rsidR="00C15470" w:rsidRPr="00DE35FF">
        <w:t>в Соглашении</w:t>
      </w:r>
      <w:r w:rsidRPr="00DE35FF">
        <w:t>, имеют преимущественную силу.</w:t>
      </w:r>
    </w:p>
    <w:p w:rsidR="00076B61" w:rsidRPr="00DE35FF" w:rsidRDefault="00250F28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Сторона 2</w:t>
      </w:r>
      <w:r w:rsidR="00C15470" w:rsidRPr="00DE35FF">
        <w:t xml:space="preserve"> обязан</w:t>
      </w:r>
      <w:r w:rsidR="00076B61" w:rsidRPr="00DE35FF">
        <w:t xml:space="preserve"> соблюдать столь же высокую степень конфиденциальности во избежание разглашения или использования Конфиденциальной информации, какую </w:t>
      </w:r>
      <w:r>
        <w:t>Сторона 1</w:t>
      </w:r>
      <w:r w:rsidR="00076B61" w:rsidRPr="00DE35FF">
        <w:t xml:space="preserve"> </w:t>
      </w:r>
      <w:r w:rsidR="00C15470" w:rsidRPr="00DE35FF">
        <w:t>соблюдал</w:t>
      </w:r>
      <w:r w:rsidR="00076B61" w:rsidRPr="00DE35FF">
        <w:t xml:space="preserve"> бы в отношении своей собственной Конфиденциальной информации. </w:t>
      </w:r>
    </w:p>
    <w:p w:rsidR="00076B61" w:rsidRPr="00DE35FF" w:rsidRDefault="00250F28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Сторона 2</w:t>
      </w:r>
      <w:r w:rsidR="00076B61" w:rsidRPr="00DE35FF">
        <w:t xml:space="preserve">, а также </w:t>
      </w:r>
      <w:r w:rsidR="00C15470" w:rsidRPr="00DE35FF">
        <w:t>его</w:t>
      </w:r>
      <w:r w:rsidR="00076B61" w:rsidRPr="00DE35FF">
        <w:t xml:space="preserve"> Представители, имеющие доступ к Конфиденциальной информации, должны использовать Конфиденциальную информацию исключительно д</w:t>
      </w:r>
      <w:r w:rsidR="00335A9A" w:rsidRPr="00DE35FF">
        <w:t xml:space="preserve">ля достижения цели </w:t>
      </w:r>
      <w:r w:rsidR="00076B61" w:rsidRPr="00DE35FF">
        <w:t>предоставления Конфиденциальной информации и не использовать ее для каких-либо других целей.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t>Ни одна из Сторон не будет разглашать факт существования Соглашения без предварительного согласия другой Стороны.</w:t>
      </w:r>
    </w:p>
    <w:p w:rsidR="00076B61" w:rsidRPr="00DE35FF" w:rsidRDefault="00250F28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pacing w:val="-10"/>
        </w:rPr>
      </w:pPr>
      <w:r>
        <w:rPr>
          <w:spacing w:val="-10"/>
        </w:rPr>
        <w:t>Сторона 2</w:t>
      </w:r>
      <w:r w:rsidR="00FE1062" w:rsidRPr="00DE35FF">
        <w:rPr>
          <w:spacing w:val="-10"/>
        </w:rPr>
        <w:t xml:space="preserve"> обязан</w:t>
      </w:r>
      <w:r w:rsidR="00082EFB" w:rsidRPr="00DE35FF">
        <w:rPr>
          <w:spacing w:val="-10"/>
        </w:rPr>
        <w:t xml:space="preserve"> обеспечить </w:t>
      </w:r>
      <w:r w:rsidR="00BF42A8" w:rsidRPr="00DE35FF">
        <w:rPr>
          <w:spacing w:val="-10"/>
        </w:rPr>
        <w:t>надежное хранение информации,</w:t>
      </w:r>
      <w:r w:rsidR="00076B61" w:rsidRPr="00DE35FF">
        <w:rPr>
          <w:spacing w:val="-10"/>
        </w:rPr>
        <w:t xml:space="preserve"> не позволяющее получить доступ к ней любым лицам, за исключением Представителей, в том числе вне рабочего времени.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pacing w:val="-10"/>
        </w:rPr>
      </w:pPr>
      <w:r w:rsidRPr="00DE35FF">
        <w:rPr>
          <w:spacing w:val="-10"/>
        </w:rPr>
        <w:t xml:space="preserve">При обнаружении фактов разглашения Конфиденциальной информации третьим лицам </w:t>
      </w:r>
      <w:r w:rsidR="00250F28">
        <w:rPr>
          <w:spacing w:val="-10"/>
        </w:rPr>
        <w:t>Сторона 2</w:t>
      </w:r>
      <w:r w:rsidR="00FE1062" w:rsidRPr="00DE35FF">
        <w:rPr>
          <w:spacing w:val="-10"/>
        </w:rPr>
        <w:t xml:space="preserve"> незамедлительно должен</w:t>
      </w:r>
      <w:r w:rsidRPr="00DE35FF">
        <w:rPr>
          <w:spacing w:val="-10"/>
        </w:rPr>
        <w:t xml:space="preserve"> проинформировать </w:t>
      </w:r>
      <w:r w:rsidR="00250F28">
        <w:rPr>
          <w:spacing w:val="-10"/>
        </w:rPr>
        <w:t>Сторон</w:t>
      </w:r>
      <w:r w:rsidR="00575D2C">
        <w:rPr>
          <w:spacing w:val="-10"/>
        </w:rPr>
        <w:t>у</w:t>
      </w:r>
      <w:r w:rsidR="00250F28">
        <w:rPr>
          <w:spacing w:val="-10"/>
        </w:rPr>
        <w:t xml:space="preserve"> 1</w:t>
      </w:r>
      <w:r w:rsidRPr="00DE35FF">
        <w:rPr>
          <w:spacing w:val="-10"/>
        </w:rPr>
        <w:t xml:space="preserve"> о данных фактах и предприня</w:t>
      </w:r>
      <w:r w:rsidR="00BD5D93" w:rsidRPr="00DE35FF">
        <w:rPr>
          <w:spacing w:val="-10"/>
        </w:rPr>
        <w:t>тых мерах по уменьшению ущерба.</w:t>
      </w:r>
    </w:p>
    <w:p w:rsidR="00DE35FF" w:rsidRPr="00DE35FF" w:rsidRDefault="00DE35FF" w:rsidP="00A10405">
      <w:pPr>
        <w:pStyle w:val="af"/>
        <w:tabs>
          <w:tab w:val="left" w:pos="567"/>
        </w:tabs>
        <w:ind w:left="0"/>
        <w:jc w:val="both"/>
        <w:rPr>
          <w:spacing w:val="-10"/>
        </w:rPr>
      </w:pPr>
    </w:p>
    <w:p w:rsidR="00076B61" w:rsidRPr="00DE35FF" w:rsidRDefault="00076B61" w:rsidP="00A10405">
      <w:pPr>
        <w:pStyle w:val="12"/>
        <w:numPr>
          <w:ilvl w:val="0"/>
          <w:numId w:val="2"/>
        </w:numPr>
        <w:tabs>
          <w:tab w:val="clear" w:pos="4035"/>
          <w:tab w:val="left" w:pos="567"/>
        </w:tabs>
        <w:spacing w:after="0"/>
        <w:ind w:left="0" w:firstLine="0"/>
        <w:rPr>
          <w:b w:val="0"/>
          <w:color w:val="000000"/>
          <w:spacing w:val="-3"/>
          <w:sz w:val="24"/>
          <w:szCs w:val="24"/>
        </w:rPr>
      </w:pPr>
      <w:r w:rsidRPr="00DE35FF">
        <w:rPr>
          <w:sz w:val="24"/>
          <w:szCs w:val="24"/>
        </w:rPr>
        <w:t>ОБЯЗАТЕЛЬНОЕ</w:t>
      </w:r>
      <w:r w:rsidRPr="00DE35FF">
        <w:rPr>
          <w:color w:val="000000"/>
          <w:spacing w:val="-3"/>
          <w:sz w:val="24"/>
          <w:szCs w:val="24"/>
        </w:rPr>
        <w:t xml:space="preserve"> РАЗГЛАШЕНИЕ</w:t>
      </w:r>
    </w:p>
    <w:p w:rsidR="00BF42A8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t xml:space="preserve">В случаях, предусмотренных действующих законодательством, Конфиденциальная информация может быть раскрыта только в объеме поступившего от уполномоченных </w:t>
      </w:r>
      <w:r w:rsidRPr="00DE35FF">
        <w:rPr>
          <w:spacing w:val="-10"/>
        </w:rPr>
        <w:t>лиц</w:t>
      </w:r>
      <w:r w:rsidRPr="00DE35FF">
        <w:t xml:space="preserve"> за</w:t>
      </w:r>
      <w:r w:rsidRPr="00DE35FF">
        <w:rPr>
          <w:spacing w:val="-10"/>
        </w:rPr>
        <w:t>п</w:t>
      </w:r>
      <w:r w:rsidRPr="00DE35FF">
        <w:t xml:space="preserve">роса. </w:t>
      </w:r>
      <w:r w:rsidR="00335A9A" w:rsidRPr="00DE35FF">
        <w:t>Кроме того,</w:t>
      </w:r>
      <w:r w:rsidRPr="00DE35FF">
        <w:t xml:space="preserve"> перед таким раскрытием </w:t>
      </w:r>
      <w:r w:rsidR="00250F28">
        <w:t>Сторона 2</w:t>
      </w:r>
      <w:r w:rsidR="00BF42A8" w:rsidRPr="00DE35FF">
        <w:t xml:space="preserve"> обязан</w:t>
      </w:r>
      <w:r w:rsidRPr="00DE35FF">
        <w:t xml:space="preserve"> уведомить </w:t>
      </w:r>
      <w:r w:rsidR="00250F28">
        <w:t>Сторон</w:t>
      </w:r>
      <w:r w:rsidR="00575D2C">
        <w:t>у</w:t>
      </w:r>
      <w:r w:rsidR="00250F28">
        <w:t xml:space="preserve"> 1</w:t>
      </w:r>
      <w:r w:rsidRPr="00DE35FF">
        <w:t xml:space="preserve"> относительно предполагаемой формы, объемов, сроков, характера и целей такого раскрытия.</w:t>
      </w:r>
    </w:p>
    <w:p w:rsidR="00DE35FF" w:rsidRPr="00DE35FF" w:rsidRDefault="00DE35FF" w:rsidP="00A10405">
      <w:pPr>
        <w:pStyle w:val="af"/>
        <w:tabs>
          <w:tab w:val="left" w:pos="567"/>
        </w:tabs>
        <w:ind w:left="0"/>
        <w:jc w:val="both"/>
      </w:pPr>
    </w:p>
    <w:p w:rsidR="00076B61" w:rsidRPr="00DE35FF" w:rsidRDefault="00076B61" w:rsidP="00A10405">
      <w:pPr>
        <w:pStyle w:val="12"/>
        <w:numPr>
          <w:ilvl w:val="0"/>
          <w:numId w:val="2"/>
        </w:numPr>
        <w:tabs>
          <w:tab w:val="clear" w:pos="4035"/>
          <w:tab w:val="left" w:pos="567"/>
        </w:tabs>
        <w:spacing w:after="0"/>
        <w:ind w:left="0" w:firstLine="0"/>
        <w:rPr>
          <w:b w:val="0"/>
          <w:sz w:val="24"/>
          <w:szCs w:val="24"/>
        </w:rPr>
      </w:pPr>
      <w:r w:rsidRPr="00DE35FF">
        <w:rPr>
          <w:sz w:val="24"/>
          <w:szCs w:val="24"/>
        </w:rPr>
        <w:t>ОГРАНИЧЕНИЕ ПРАВ</w:t>
      </w:r>
    </w:p>
    <w:p w:rsidR="00076B61" w:rsidRPr="00DE35FF" w:rsidRDefault="00335A9A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t xml:space="preserve">Вся информация, выдаваемая </w:t>
      </w:r>
      <w:r w:rsidR="00575D2C">
        <w:t>Стороной 1,</w:t>
      </w:r>
      <w:r w:rsidR="00BF42A8" w:rsidRPr="00DE35FF">
        <w:t xml:space="preserve"> </w:t>
      </w:r>
      <w:r w:rsidR="00250F28">
        <w:t>Стороне 2</w:t>
      </w:r>
      <w:r w:rsidR="00076B61" w:rsidRPr="00DE35FF">
        <w:t xml:space="preserve"> в какой-либо форме, </w:t>
      </w:r>
      <w:r w:rsidR="00BF42A8" w:rsidRPr="00DE35FF">
        <w:t>будет и</w:t>
      </w:r>
      <w:r w:rsidR="00076B61" w:rsidRPr="00DE35FF">
        <w:t xml:space="preserve"> останется </w:t>
      </w:r>
      <w:r w:rsidR="00BF42A8" w:rsidRPr="00DE35FF">
        <w:t xml:space="preserve">собственностью </w:t>
      </w:r>
      <w:r w:rsidR="00250F28">
        <w:t>Стороны 1</w:t>
      </w:r>
      <w:r w:rsidR="00076B61" w:rsidRPr="00DE35FF">
        <w:t xml:space="preserve">. </w:t>
      </w:r>
    </w:p>
    <w:p w:rsidR="00076B61" w:rsidRPr="00DE35FF" w:rsidRDefault="00250F28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spacing w:val="-10"/>
        </w:rPr>
        <w:t>Сторона 1</w:t>
      </w:r>
      <w:r w:rsidR="00076B61" w:rsidRPr="00DE35FF">
        <w:rPr>
          <w:spacing w:val="-10"/>
        </w:rPr>
        <w:t xml:space="preserve"> оставляет за собой право проводить анализ мер по защите Конфиденциальной </w:t>
      </w:r>
      <w:r w:rsidR="00076B61" w:rsidRPr="00DE35FF">
        <w:t>информации</w:t>
      </w:r>
      <w:r w:rsidR="00076B61" w:rsidRPr="00DE35FF">
        <w:rPr>
          <w:spacing w:val="-10"/>
        </w:rPr>
        <w:t xml:space="preserve"> </w:t>
      </w:r>
      <w:r>
        <w:rPr>
          <w:spacing w:val="-10"/>
        </w:rPr>
        <w:t>Стороной 2</w:t>
      </w:r>
      <w:r w:rsidR="00076B61" w:rsidRPr="00DE35FF">
        <w:rPr>
          <w:spacing w:val="-10"/>
        </w:rPr>
        <w:t>.</w:t>
      </w:r>
    </w:p>
    <w:p w:rsidR="00DE35FF" w:rsidRPr="00DE35FF" w:rsidRDefault="00DE35FF" w:rsidP="00A10405">
      <w:pPr>
        <w:pStyle w:val="af"/>
        <w:tabs>
          <w:tab w:val="left" w:pos="567"/>
        </w:tabs>
        <w:ind w:left="0"/>
        <w:jc w:val="both"/>
      </w:pPr>
    </w:p>
    <w:p w:rsidR="00076B61" w:rsidRPr="00DE35FF" w:rsidRDefault="00076B61" w:rsidP="00A10405">
      <w:pPr>
        <w:pStyle w:val="12"/>
        <w:numPr>
          <w:ilvl w:val="0"/>
          <w:numId w:val="2"/>
        </w:numPr>
        <w:tabs>
          <w:tab w:val="clear" w:pos="4035"/>
          <w:tab w:val="left" w:pos="567"/>
        </w:tabs>
        <w:spacing w:after="0"/>
        <w:ind w:left="0" w:firstLine="0"/>
        <w:rPr>
          <w:b w:val="0"/>
          <w:sz w:val="24"/>
          <w:szCs w:val="24"/>
        </w:rPr>
      </w:pPr>
      <w:r w:rsidRPr="00DE35FF">
        <w:rPr>
          <w:sz w:val="24"/>
          <w:szCs w:val="24"/>
        </w:rPr>
        <w:t>ОТВЕТСТВЕННОСТЬ СТОРОН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pacing w:val="-10"/>
        </w:rPr>
      </w:pPr>
      <w:r w:rsidRPr="00DE35FF">
        <w:t xml:space="preserve">В случае нарушения </w:t>
      </w:r>
      <w:r w:rsidR="00250F28">
        <w:t>Стороной 2</w:t>
      </w:r>
      <w:r w:rsidRPr="00DE35FF">
        <w:t xml:space="preserve"> обязательств по соблюдению сохранности и </w:t>
      </w:r>
      <w:r w:rsidRPr="00DE35FF">
        <w:rPr>
          <w:spacing w:val="-10"/>
        </w:rPr>
        <w:t>неразглашению</w:t>
      </w:r>
      <w:r w:rsidRPr="00DE35FF">
        <w:t xml:space="preserve"> Конфиденциальной информации, </w:t>
      </w:r>
      <w:r w:rsidR="00250F28">
        <w:t>Сторона 2</w:t>
      </w:r>
      <w:r w:rsidRPr="00DE35FF">
        <w:t xml:space="preserve"> обязуется </w:t>
      </w:r>
      <w:r w:rsidRPr="00DE35FF">
        <w:rPr>
          <w:spacing w:val="-10"/>
        </w:rPr>
        <w:t>воз</w:t>
      </w:r>
      <w:r w:rsidR="00335A9A" w:rsidRPr="00DE35FF">
        <w:rPr>
          <w:spacing w:val="-10"/>
        </w:rPr>
        <w:t xml:space="preserve">местить другой Стороне убытки, </w:t>
      </w:r>
      <w:r w:rsidRPr="00DE35FF">
        <w:rPr>
          <w:spacing w:val="-10"/>
        </w:rPr>
        <w:t>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:rsidR="00076B61" w:rsidRPr="00DE35FF" w:rsidRDefault="00076B61" w:rsidP="00A10405">
      <w:pPr>
        <w:pStyle w:val="12"/>
        <w:numPr>
          <w:ilvl w:val="0"/>
          <w:numId w:val="2"/>
        </w:numPr>
        <w:tabs>
          <w:tab w:val="clear" w:pos="4035"/>
          <w:tab w:val="left" w:pos="567"/>
        </w:tabs>
        <w:spacing w:after="0"/>
        <w:ind w:left="0" w:firstLine="0"/>
        <w:rPr>
          <w:b w:val="0"/>
          <w:sz w:val="24"/>
          <w:szCs w:val="24"/>
        </w:rPr>
      </w:pPr>
      <w:r w:rsidRPr="00DE35FF">
        <w:rPr>
          <w:sz w:val="24"/>
          <w:szCs w:val="24"/>
        </w:rPr>
        <w:t>СРОК</w:t>
      </w:r>
      <w:r w:rsidR="003862BC" w:rsidRPr="00DE35FF">
        <w:rPr>
          <w:sz w:val="24"/>
          <w:szCs w:val="24"/>
        </w:rPr>
        <w:t xml:space="preserve"> ДЕЙСТВИЯ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t>Соглашение вступает в силу с момента его подписания обеими Сторонами и действует в течение</w:t>
      </w:r>
      <w:r w:rsidR="00335A9A" w:rsidRPr="00DE35FF">
        <w:t xml:space="preserve"> 5 (пяти) лет с момента, когда </w:t>
      </w:r>
      <w:r w:rsidRPr="00DE35FF">
        <w:t xml:space="preserve">Конфиденциальная информация стала известна </w:t>
      </w:r>
      <w:r w:rsidR="00250F28">
        <w:t>Стороне 2</w:t>
      </w:r>
      <w:r w:rsidR="00335A9A" w:rsidRPr="00DE35FF">
        <w:rPr>
          <w:color w:val="000000"/>
        </w:rPr>
        <w:t xml:space="preserve">. </w:t>
      </w:r>
      <w:r w:rsidR="00250F28">
        <w:rPr>
          <w:color w:val="000000"/>
        </w:rPr>
        <w:t>Сторона 2</w:t>
      </w:r>
      <w:r w:rsidR="00335A9A" w:rsidRPr="00DE35FF">
        <w:rPr>
          <w:color w:val="000000"/>
        </w:rPr>
        <w:t xml:space="preserve">, </w:t>
      </w:r>
      <w:r w:rsidRPr="00DE35FF">
        <w:rPr>
          <w:color w:val="000000"/>
        </w:rPr>
        <w:t xml:space="preserve">выполняет свои обязательства о неразглашении Конфиденциальной информации в течение пяти лет после окончания срока </w:t>
      </w:r>
      <w:r w:rsidR="00AA2A9F" w:rsidRPr="00DE35FF">
        <w:rPr>
          <w:color w:val="000000"/>
        </w:rPr>
        <w:t xml:space="preserve">действия или расторжения </w:t>
      </w:r>
      <w:r w:rsidRPr="00DE35FF">
        <w:rPr>
          <w:color w:val="000000"/>
        </w:rPr>
        <w:t>Соглашения.</w:t>
      </w:r>
      <w:r w:rsidRPr="00DE35FF">
        <w:t xml:space="preserve"> 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t xml:space="preserve">По истечении пятилетнего срока выполнения обязательств о неразглашении Конфиденциальной информации, </w:t>
      </w:r>
      <w:r w:rsidR="00250F28">
        <w:t>Сторона 2</w:t>
      </w:r>
      <w:r w:rsidRPr="00DE35FF">
        <w:t xml:space="preserve"> обязуется уничтожить всю полученную от </w:t>
      </w:r>
      <w:r w:rsidR="00250F28">
        <w:t>Стороны 1</w:t>
      </w:r>
      <w:r w:rsidRPr="00DE35FF">
        <w:t xml:space="preserve"> Конфиденциальную информацию.</w:t>
      </w:r>
    </w:p>
    <w:p w:rsidR="00DE35FF" w:rsidRPr="00DE35FF" w:rsidRDefault="00DE35FF" w:rsidP="00A10405">
      <w:pPr>
        <w:pStyle w:val="af"/>
        <w:tabs>
          <w:tab w:val="left" w:pos="567"/>
        </w:tabs>
        <w:ind w:left="0"/>
        <w:jc w:val="both"/>
      </w:pPr>
    </w:p>
    <w:p w:rsidR="00076B61" w:rsidRPr="00DE35FF" w:rsidRDefault="00076B61" w:rsidP="00A10405">
      <w:pPr>
        <w:pStyle w:val="12"/>
        <w:numPr>
          <w:ilvl w:val="0"/>
          <w:numId w:val="2"/>
        </w:numPr>
        <w:tabs>
          <w:tab w:val="clear" w:pos="4035"/>
          <w:tab w:val="left" w:pos="567"/>
        </w:tabs>
        <w:spacing w:after="0"/>
        <w:ind w:left="0" w:firstLine="0"/>
        <w:rPr>
          <w:b w:val="0"/>
          <w:sz w:val="24"/>
          <w:szCs w:val="24"/>
        </w:rPr>
      </w:pPr>
      <w:r w:rsidRPr="00DE35FF">
        <w:rPr>
          <w:sz w:val="24"/>
          <w:szCs w:val="24"/>
        </w:rPr>
        <w:t>ПЕРЕДАЧА</w:t>
      </w:r>
      <w:r w:rsidR="003862BC" w:rsidRPr="00DE35FF">
        <w:rPr>
          <w:sz w:val="24"/>
          <w:szCs w:val="24"/>
        </w:rPr>
        <w:t xml:space="preserve"> ПРАВ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spacing w:val="-10"/>
        </w:rPr>
      </w:pPr>
      <w:r w:rsidRPr="00DE35FF">
        <w:rPr>
          <w:spacing w:val="-10"/>
        </w:rPr>
        <w:t>Ни одна из Сторон не может передавать или иным образом уступать, полностью или частично, свои права и обязанности по данному Соглашению без предварительного письменного согласия на это другой стороны.</w:t>
      </w:r>
    </w:p>
    <w:p w:rsidR="00DE35FF" w:rsidRPr="00DE35FF" w:rsidRDefault="00DE35FF" w:rsidP="00A10405">
      <w:pPr>
        <w:pStyle w:val="af"/>
        <w:tabs>
          <w:tab w:val="left" w:pos="567"/>
        </w:tabs>
        <w:ind w:left="0"/>
        <w:jc w:val="both"/>
        <w:rPr>
          <w:spacing w:val="-10"/>
        </w:rPr>
      </w:pPr>
    </w:p>
    <w:p w:rsidR="00076B61" w:rsidRPr="00DE35FF" w:rsidRDefault="00076B61" w:rsidP="00A10405">
      <w:pPr>
        <w:pStyle w:val="12"/>
        <w:numPr>
          <w:ilvl w:val="0"/>
          <w:numId w:val="2"/>
        </w:numPr>
        <w:tabs>
          <w:tab w:val="clear" w:pos="4035"/>
          <w:tab w:val="left" w:pos="567"/>
        </w:tabs>
        <w:spacing w:after="0"/>
        <w:ind w:left="0" w:firstLine="0"/>
        <w:rPr>
          <w:b w:val="0"/>
          <w:sz w:val="24"/>
          <w:szCs w:val="24"/>
        </w:rPr>
      </w:pPr>
      <w:r w:rsidRPr="00DE35FF">
        <w:rPr>
          <w:sz w:val="24"/>
          <w:szCs w:val="24"/>
        </w:rPr>
        <w:t>ПРОЧИЕ УСЛОВИЯ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rPr>
          <w:spacing w:val="-10"/>
        </w:rPr>
        <w:t xml:space="preserve">В случае возникновения споров, Стороны предпримут все необходимые меры для урегулирования таких споров путем переговоров. В случае невозможности решения разногласий </w:t>
      </w:r>
      <w:r w:rsidRPr="00DE35FF">
        <w:rPr>
          <w:spacing w:val="-10"/>
        </w:rPr>
        <w:lastRenderedPageBreak/>
        <w:t>путем переговоров, все споры</w:t>
      </w:r>
      <w:r w:rsidRPr="00DE35FF">
        <w:t xml:space="preserve"> Сторон по Соглашению подлежат рассмо</w:t>
      </w:r>
      <w:r w:rsidR="00DD3DDD">
        <w:t>трению в Арбитражном суде г</w:t>
      </w:r>
      <w:r w:rsidR="000165E2" w:rsidRPr="00DE35FF">
        <w:t xml:space="preserve">. </w:t>
      </w:r>
      <w:r w:rsidR="00DD3DDD">
        <w:t>Ярославля</w:t>
      </w:r>
      <w:r w:rsidR="004A4959" w:rsidRPr="00DE35FF">
        <w:t xml:space="preserve"> </w:t>
      </w:r>
      <w:r w:rsidRPr="00DE35FF">
        <w:t>в соответствии с действующим законодательством РФ.</w:t>
      </w:r>
    </w:p>
    <w:p w:rsidR="00076B61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t xml:space="preserve">Все приложения, изменения и дополнения к настоящему Соглашению должны быть </w:t>
      </w:r>
      <w:r w:rsidRPr="00DE35FF">
        <w:rPr>
          <w:shd w:val="clear" w:color="auto" w:fill="FFFFFF" w:themeFill="background1"/>
        </w:rPr>
        <w:t>совершены в письменной форме и подписаны уполномоченными представителями Сторон</w:t>
      </w:r>
      <w:r w:rsidRPr="00DE35FF">
        <w:t>.</w:t>
      </w:r>
    </w:p>
    <w:p w:rsidR="00BB7AD3" w:rsidRPr="00DE35FF" w:rsidRDefault="00076B61" w:rsidP="00A10405">
      <w:pPr>
        <w:pStyle w:val="af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E35FF">
        <w:t>Соглашение составлено в двух экземплярах, по одному экземпляру для каждой из Сторон. Оба экземпляра имеют одинаковую юридическую силу.</w:t>
      </w:r>
    </w:p>
    <w:p w:rsidR="00DE35FF" w:rsidRPr="00DE35FF" w:rsidRDefault="00DE35FF" w:rsidP="00DE35FF">
      <w:pPr>
        <w:pStyle w:val="af"/>
        <w:ind w:left="0"/>
        <w:jc w:val="both"/>
      </w:pPr>
    </w:p>
    <w:p w:rsidR="00076B61" w:rsidRPr="00DE35FF" w:rsidRDefault="00076B61" w:rsidP="00DE35FF">
      <w:pPr>
        <w:pStyle w:val="12"/>
        <w:numPr>
          <w:ilvl w:val="0"/>
          <w:numId w:val="2"/>
        </w:numPr>
        <w:tabs>
          <w:tab w:val="clear" w:pos="4035"/>
        </w:tabs>
        <w:spacing w:after="0"/>
        <w:ind w:left="0" w:firstLine="0"/>
        <w:rPr>
          <w:b w:val="0"/>
          <w:color w:val="000000"/>
          <w:sz w:val="24"/>
          <w:szCs w:val="24"/>
        </w:rPr>
      </w:pPr>
      <w:r w:rsidRPr="00DE35FF">
        <w:rPr>
          <w:sz w:val="24"/>
          <w:szCs w:val="24"/>
        </w:rPr>
        <w:t>АДРЕСА</w:t>
      </w:r>
      <w:r w:rsidRPr="00DE35FF">
        <w:rPr>
          <w:color w:val="000000"/>
          <w:sz w:val="24"/>
          <w:szCs w:val="24"/>
        </w:rPr>
        <w:t xml:space="preserve"> И РЕКВИЗИТЫ СТОРОН</w:t>
      </w:r>
    </w:p>
    <w:p w:rsidR="00076B61" w:rsidRPr="00DE35FF" w:rsidRDefault="00076B61" w:rsidP="00DE35FF">
      <w:pPr>
        <w:jc w:val="both"/>
        <w:rPr>
          <w:color w:val="000000"/>
        </w:rPr>
      </w:pPr>
    </w:p>
    <w:tbl>
      <w:tblPr>
        <w:tblW w:w="100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066"/>
      </w:tblGrid>
      <w:tr w:rsidR="00076B61" w:rsidRPr="00DE35FF" w:rsidTr="00084A73">
        <w:trPr>
          <w:trHeight w:val="476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076B61" w:rsidRPr="00DE35FF" w:rsidRDefault="00250F28" w:rsidP="00DE35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Сторона 1</w:t>
            </w:r>
            <w:r w:rsidR="00076B61" w:rsidRPr="00DE35FF">
              <w:rPr>
                <w:b/>
                <w:bCs/>
              </w:rPr>
              <w:t>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76B61" w:rsidRPr="00DE35FF" w:rsidRDefault="00250F28" w:rsidP="00DE35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Сторона 2</w:t>
            </w:r>
            <w:r w:rsidR="00076B61" w:rsidRPr="00DE35FF">
              <w:rPr>
                <w:b/>
                <w:bCs/>
              </w:rPr>
              <w:t>:</w:t>
            </w:r>
          </w:p>
        </w:tc>
      </w:tr>
      <w:tr w:rsidR="00076B61" w:rsidRPr="00167CB4" w:rsidTr="00A10405">
        <w:trPr>
          <w:trHeight w:val="279"/>
        </w:trPr>
        <w:tc>
          <w:tcPr>
            <w:tcW w:w="4964" w:type="dxa"/>
            <w:tcBorders>
              <w:top w:val="nil"/>
              <w:left w:val="nil"/>
              <w:right w:val="nil"/>
            </w:tcBorders>
          </w:tcPr>
          <w:p w:rsidR="000A2AD6" w:rsidRDefault="000A2AD6" w:rsidP="00FA7570">
            <w:pPr>
              <w:jc w:val="both"/>
              <w:rPr>
                <w:b/>
              </w:rPr>
            </w:pPr>
            <w:r w:rsidRPr="000A2AD6">
              <w:rPr>
                <w:b/>
              </w:rPr>
              <w:t>ООО «ПО СЕГМЕНТ»</w:t>
            </w:r>
          </w:p>
          <w:p w:rsidR="00FA7570" w:rsidRPr="00FA7570" w:rsidRDefault="00FA7570" w:rsidP="00FA7570">
            <w:pPr>
              <w:jc w:val="both"/>
              <w:rPr>
                <w:b/>
              </w:rPr>
            </w:pPr>
            <w:r w:rsidRPr="00FA7570">
              <w:rPr>
                <w:b/>
              </w:rPr>
              <w:t xml:space="preserve">Адрес места нахождения (юридический адрес): </w:t>
            </w:r>
          </w:p>
          <w:p w:rsidR="000A2AD6" w:rsidRDefault="000A2AD6" w:rsidP="00FA7570">
            <w:pPr>
              <w:jc w:val="both"/>
              <w:rPr>
                <w:b/>
              </w:rPr>
            </w:pPr>
            <w:r w:rsidRPr="000A2AD6">
              <w:rPr>
                <w:b/>
              </w:rPr>
              <w:t>150008, Ярославская область, Ярославский Район, д. Липовицы, ул. квартал Зеленый, д. 23. кв. 12</w:t>
            </w:r>
          </w:p>
          <w:p w:rsidR="00FA7570" w:rsidRPr="00FA7570" w:rsidRDefault="00FA7570" w:rsidP="00FA7570">
            <w:pPr>
              <w:jc w:val="both"/>
              <w:rPr>
                <w:b/>
              </w:rPr>
            </w:pPr>
            <w:r w:rsidRPr="00FA7570">
              <w:rPr>
                <w:b/>
              </w:rPr>
              <w:t>Фактический адрес: 150014, г. Ярославль, ул. Будкина д.7, офис 2</w:t>
            </w:r>
          </w:p>
          <w:p w:rsidR="00FA7570" w:rsidRPr="00FA7570" w:rsidRDefault="00FA7570" w:rsidP="00FA7570">
            <w:pPr>
              <w:jc w:val="both"/>
              <w:rPr>
                <w:b/>
              </w:rPr>
            </w:pPr>
            <w:r w:rsidRPr="00FA7570">
              <w:rPr>
                <w:b/>
              </w:rPr>
              <w:t xml:space="preserve">Почтовый адрес: </w:t>
            </w:r>
          </w:p>
          <w:p w:rsidR="00FA7570" w:rsidRPr="00FA7570" w:rsidRDefault="000A2AD6" w:rsidP="00FA7570">
            <w:pPr>
              <w:jc w:val="both"/>
              <w:rPr>
                <w:b/>
              </w:rPr>
            </w:pPr>
            <w:r w:rsidRPr="000A2AD6">
              <w:rPr>
                <w:b/>
              </w:rPr>
              <w:t>150008, Ярославская область, Ярославский Район, д. Липовицы, ул. квартал Зеленый, д. 23. кв. 12.</w:t>
            </w:r>
          </w:p>
          <w:p w:rsidR="00FA7570" w:rsidRPr="00FA7570" w:rsidRDefault="00FA7570" w:rsidP="00FA7570">
            <w:pPr>
              <w:jc w:val="both"/>
              <w:rPr>
                <w:b/>
              </w:rPr>
            </w:pPr>
            <w:r w:rsidRPr="00FA7570">
              <w:rPr>
                <w:b/>
              </w:rPr>
              <w:t xml:space="preserve">Тел. </w:t>
            </w:r>
            <w:r w:rsidR="000A2AD6">
              <w:rPr>
                <w:b/>
              </w:rPr>
              <w:t>+79092789988</w:t>
            </w:r>
          </w:p>
          <w:p w:rsidR="00FA7570" w:rsidRPr="00FA7570" w:rsidRDefault="00FA7570" w:rsidP="00FA7570">
            <w:pPr>
              <w:jc w:val="both"/>
              <w:rPr>
                <w:b/>
              </w:rPr>
            </w:pPr>
            <w:r w:rsidRPr="00FA7570">
              <w:rPr>
                <w:b/>
              </w:rPr>
              <w:t xml:space="preserve">ИНН </w:t>
            </w:r>
            <w:r w:rsidR="000A2AD6" w:rsidRPr="000A2AD6">
              <w:rPr>
                <w:b/>
              </w:rPr>
              <w:t>7627051864</w:t>
            </w:r>
            <w:r w:rsidRPr="00FA7570">
              <w:rPr>
                <w:b/>
              </w:rPr>
              <w:t xml:space="preserve">, КПП </w:t>
            </w:r>
            <w:r w:rsidR="000A2AD6" w:rsidRPr="000A2AD6">
              <w:rPr>
                <w:b/>
              </w:rPr>
              <w:t>762701001</w:t>
            </w:r>
            <w:r w:rsidRPr="00FA7570">
              <w:rPr>
                <w:b/>
              </w:rPr>
              <w:t xml:space="preserve">, ОГРН </w:t>
            </w:r>
            <w:r w:rsidR="000A2AD6" w:rsidRPr="000A2AD6">
              <w:rPr>
                <w:b/>
              </w:rPr>
              <w:t>1197627004970</w:t>
            </w:r>
          </w:p>
          <w:p w:rsidR="00FA7570" w:rsidRPr="00FA7570" w:rsidRDefault="00FA7570" w:rsidP="00FA7570">
            <w:pPr>
              <w:jc w:val="both"/>
              <w:rPr>
                <w:b/>
              </w:rPr>
            </w:pPr>
            <w:r w:rsidRPr="00FA7570">
              <w:rPr>
                <w:b/>
              </w:rPr>
              <w:t xml:space="preserve">ОКПО </w:t>
            </w:r>
            <w:r w:rsidR="000A2AD6" w:rsidRPr="000A2AD6">
              <w:rPr>
                <w:b/>
              </w:rPr>
              <w:t>36289803</w:t>
            </w:r>
          </w:p>
          <w:p w:rsidR="00FA7570" w:rsidRPr="00FA7570" w:rsidRDefault="00FA7570" w:rsidP="00FA7570">
            <w:pPr>
              <w:jc w:val="both"/>
              <w:rPr>
                <w:b/>
              </w:rPr>
            </w:pPr>
            <w:r w:rsidRPr="00FA7570">
              <w:rPr>
                <w:b/>
              </w:rPr>
              <w:t xml:space="preserve">Р/сч. </w:t>
            </w:r>
            <w:r w:rsidR="000A2AD6" w:rsidRPr="000A2AD6">
              <w:rPr>
                <w:b/>
              </w:rPr>
              <w:t>40702810777030019283</w:t>
            </w:r>
          </w:p>
          <w:p w:rsidR="000A2AD6" w:rsidRDefault="000A2AD6" w:rsidP="00FA7570">
            <w:pPr>
              <w:jc w:val="both"/>
              <w:rPr>
                <w:b/>
              </w:rPr>
            </w:pPr>
            <w:r w:rsidRPr="000A2AD6">
              <w:rPr>
                <w:b/>
              </w:rPr>
              <w:t xml:space="preserve">Калужское отделение № 8608 ПАО «Сбербанк», г. Калуга </w:t>
            </w:r>
          </w:p>
          <w:p w:rsidR="00FA7570" w:rsidRDefault="00FA7570" w:rsidP="00FA7570">
            <w:pPr>
              <w:jc w:val="both"/>
              <w:rPr>
                <w:b/>
              </w:rPr>
            </w:pPr>
            <w:r w:rsidRPr="00FA7570">
              <w:rPr>
                <w:b/>
              </w:rPr>
              <w:t>К\сч.</w:t>
            </w:r>
            <w:r w:rsidR="000A2AD6">
              <w:t xml:space="preserve"> </w:t>
            </w:r>
            <w:r w:rsidR="000A2AD6" w:rsidRPr="000A2AD6">
              <w:rPr>
                <w:b/>
              </w:rPr>
              <w:t>30101810100000000612</w:t>
            </w:r>
            <w:r w:rsidRPr="00FA7570">
              <w:rPr>
                <w:b/>
              </w:rPr>
              <w:t xml:space="preserve">, </w:t>
            </w:r>
          </w:p>
          <w:p w:rsidR="00076B61" w:rsidRDefault="00FA7570" w:rsidP="00FA7570">
            <w:pPr>
              <w:jc w:val="both"/>
              <w:rPr>
                <w:b/>
              </w:rPr>
            </w:pPr>
            <w:r w:rsidRPr="00FA7570">
              <w:rPr>
                <w:b/>
              </w:rPr>
              <w:t xml:space="preserve">БИК </w:t>
            </w:r>
            <w:r w:rsidR="000A2AD6" w:rsidRPr="000A2AD6">
              <w:rPr>
                <w:b/>
              </w:rPr>
              <w:t>042908612</w:t>
            </w:r>
          </w:p>
          <w:p w:rsidR="00FA7570" w:rsidRDefault="00FA7570" w:rsidP="00FA7570">
            <w:pPr>
              <w:jc w:val="both"/>
              <w:rPr>
                <w:b/>
              </w:rPr>
            </w:pPr>
          </w:p>
          <w:p w:rsidR="00FA7570" w:rsidRDefault="00FA7570" w:rsidP="00FA7570">
            <w:pPr>
              <w:jc w:val="both"/>
              <w:rPr>
                <w:b/>
              </w:rPr>
            </w:pPr>
          </w:p>
          <w:p w:rsidR="00FA7570" w:rsidRDefault="00FA7570" w:rsidP="00FA7570">
            <w:pPr>
              <w:jc w:val="both"/>
              <w:rPr>
                <w:b/>
              </w:rPr>
            </w:pPr>
          </w:p>
          <w:p w:rsidR="00FA7570" w:rsidRPr="0004400B" w:rsidRDefault="00FA7570" w:rsidP="00FA7570">
            <w:pPr>
              <w:jc w:val="both"/>
              <w:rPr>
                <w:b/>
              </w:rPr>
            </w:pPr>
          </w:p>
        </w:tc>
        <w:tc>
          <w:tcPr>
            <w:tcW w:w="5066" w:type="dxa"/>
            <w:tcBorders>
              <w:top w:val="nil"/>
              <w:left w:val="nil"/>
              <w:right w:val="nil"/>
            </w:tcBorders>
          </w:tcPr>
          <w:p w:rsidR="00076B61" w:rsidRPr="00167CB4" w:rsidRDefault="00076B61" w:rsidP="00FA7570">
            <w:pPr>
              <w:jc w:val="both"/>
              <w:rPr>
                <w:b/>
              </w:rPr>
            </w:pPr>
          </w:p>
        </w:tc>
        <w:bookmarkStart w:id="0" w:name="_GoBack"/>
        <w:bookmarkEnd w:id="0"/>
      </w:tr>
    </w:tbl>
    <w:p w:rsidR="00076B61" w:rsidRPr="00167CB4" w:rsidRDefault="00076B61" w:rsidP="00DE35FF">
      <w:pPr>
        <w:jc w:val="right"/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924"/>
      </w:tblGrid>
      <w:tr w:rsidR="00076B61" w:rsidRPr="00167CB4" w:rsidTr="00D2411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6B61" w:rsidRPr="00167CB4" w:rsidRDefault="00076B61" w:rsidP="00DE35FF">
            <w:pPr>
              <w:jc w:val="both"/>
              <w:rPr>
                <w:b/>
              </w:rPr>
            </w:pPr>
            <w:r w:rsidRPr="00167CB4">
              <w:rPr>
                <w:b/>
              </w:rPr>
              <w:t xml:space="preserve">От </w:t>
            </w:r>
            <w:r w:rsidR="00250F28">
              <w:rPr>
                <w:b/>
              </w:rPr>
              <w:t>Стороны 1</w:t>
            </w:r>
            <w:r w:rsidRPr="00167CB4">
              <w:rPr>
                <w:b/>
              </w:rPr>
              <w:t>: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076B61" w:rsidRPr="00167CB4" w:rsidRDefault="00076B61" w:rsidP="00DE35FF">
            <w:pPr>
              <w:jc w:val="both"/>
              <w:rPr>
                <w:b/>
              </w:rPr>
            </w:pPr>
            <w:r w:rsidRPr="00167CB4">
              <w:rPr>
                <w:b/>
              </w:rPr>
              <w:t xml:space="preserve">От </w:t>
            </w:r>
            <w:r w:rsidR="00250F28">
              <w:rPr>
                <w:b/>
              </w:rPr>
              <w:t>Стороны 2</w:t>
            </w:r>
            <w:r w:rsidRPr="00167CB4">
              <w:rPr>
                <w:b/>
              </w:rPr>
              <w:t>:</w:t>
            </w:r>
          </w:p>
        </w:tc>
      </w:tr>
      <w:tr w:rsidR="00076B61" w:rsidRPr="00167CB4" w:rsidTr="00D2411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6B61" w:rsidRPr="00167CB4" w:rsidRDefault="00076B61" w:rsidP="00DE35FF">
            <w:pPr>
              <w:jc w:val="both"/>
              <w:rPr>
                <w:b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076B61" w:rsidRPr="00167CB4" w:rsidRDefault="00076B61" w:rsidP="00DE35FF">
            <w:pPr>
              <w:jc w:val="both"/>
              <w:rPr>
                <w:b/>
              </w:rPr>
            </w:pPr>
          </w:p>
        </w:tc>
      </w:tr>
      <w:tr w:rsidR="00A10405" w:rsidRPr="00167CB4" w:rsidTr="00D2411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10405" w:rsidRPr="00167CB4" w:rsidRDefault="00A10405" w:rsidP="00A10405">
            <w:pPr>
              <w:pStyle w:val="3"/>
              <w:numPr>
                <w:ilvl w:val="0"/>
                <w:numId w:val="0"/>
              </w:numPr>
              <w:spacing w:before="0" w:after="0"/>
              <w:rPr>
                <w:b/>
                <w:sz w:val="24"/>
                <w:szCs w:val="24"/>
                <w:u w:val="none"/>
              </w:rPr>
            </w:pPr>
            <w:r w:rsidRPr="00167CB4">
              <w:rPr>
                <w:b/>
                <w:sz w:val="24"/>
                <w:szCs w:val="24"/>
                <w:u w:val="none"/>
              </w:rPr>
              <w:t>Генеральный директор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10405" w:rsidRPr="00167CB4" w:rsidRDefault="00B11317" w:rsidP="00A10405">
            <w:pPr>
              <w:pStyle w:val="3"/>
              <w:numPr>
                <w:ilvl w:val="0"/>
                <w:numId w:val="0"/>
              </w:numPr>
              <w:spacing w:before="0" w:after="0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____________________________________</w:t>
            </w:r>
          </w:p>
        </w:tc>
      </w:tr>
      <w:tr w:rsidR="00A10405" w:rsidRPr="00167CB4" w:rsidTr="00D2411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10405" w:rsidRPr="00167CB4" w:rsidRDefault="00A10405" w:rsidP="00A10405">
            <w:pPr>
              <w:jc w:val="both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10405" w:rsidRPr="00167CB4" w:rsidRDefault="00A10405" w:rsidP="00A10405">
            <w:pPr>
              <w:jc w:val="both"/>
            </w:pPr>
          </w:p>
        </w:tc>
      </w:tr>
      <w:tr w:rsidR="00A10405" w:rsidRPr="00167CB4" w:rsidTr="00D2411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10405" w:rsidRPr="00167CB4" w:rsidRDefault="00A10405" w:rsidP="00A10405">
            <w:pPr>
              <w:jc w:val="both"/>
            </w:pPr>
            <w:r w:rsidRPr="00167CB4">
              <w:t xml:space="preserve">_________________   </w:t>
            </w:r>
            <w:r w:rsidRPr="00167CB4">
              <w:rPr>
                <w:b/>
                <w:bCs/>
              </w:rPr>
              <w:t>Д.А. Герасименко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10405" w:rsidRPr="00167CB4" w:rsidRDefault="00A10405" w:rsidP="00B11317">
            <w:pPr>
              <w:jc w:val="both"/>
            </w:pPr>
            <w:r w:rsidRPr="00167CB4">
              <w:t xml:space="preserve">_________________   </w:t>
            </w:r>
            <w:r w:rsidR="00B11317">
              <w:rPr>
                <w:bCs/>
              </w:rPr>
              <w:t>__________________</w:t>
            </w:r>
          </w:p>
        </w:tc>
      </w:tr>
      <w:tr w:rsidR="00076B61" w:rsidRPr="00DE35FF" w:rsidTr="00D2411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6B61" w:rsidRPr="00DE35FF" w:rsidRDefault="000106E2" w:rsidP="00DE35FF">
            <w:r w:rsidRPr="00DE35FF">
              <w:t xml:space="preserve">               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076B61" w:rsidRPr="00DE35FF" w:rsidRDefault="000106E2" w:rsidP="00DE35FF">
            <w:r w:rsidRPr="00DE35FF">
              <w:t xml:space="preserve">                        </w:t>
            </w:r>
          </w:p>
        </w:tc>
      </w:tr>
    </w:tbl>
    <w:p w:rsidR="00076B61" w:rsidRPr="00DE35FF" w:rsidRDefault="00076B61" w:rsidP="00DE35FF"/>
    <w:sectPr w:rsidR="00076B61" w:rsidRPr="00DE35FF" w:rsidSect="00A10405">
      <w:footerReference w:type="default" r:id="rId7"/>
      <w:pgSz w:w="11906" w:h="16838"/>
      <w:pgMar w:top="568" w:right="1134" w:bottom="1134" w:left="1418" w:header="709" w:footer="4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FA" w:rsidRDefault="00A426FA" w:rsidP="00076B61">
      <w:r>
        <w:separator/>
      </w:r>
    </w:p>
  </w:endnote>
  <w:endnote w:type="continuationSeparator" w:id="0">
    <w:p w:rsidR="00A426FA" w:rsidRDefault="00A426FA" w:rsidP="0007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959138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949885185"/>
          <w:docPartObj>
            <w:docPartGallery w:val="Page Numbers (Top of Page)"/>
            <w:docPartUnique/>
          </w:docPartObj>
        </w:sdtPr>
        <w:sdtEndPr/>
        <w:sdtContent>
          <w:p w:rsidR="00A10405" w:rsidRPr="00A10405" w:rsidRDefault="00A10405">
            <w:pPr>
              <w:pStyle w:val="a9"/>
              <w:jc w:val="right"/>
              <w:rPr>
                <w:sz w:val="20"/>
                <w:szCs w:val="20"/>
              </w:rPr>
            </w:pPr>
            <w:r w:rsidRPr="00A10405">
              <w:rPr>
                <w:sz w:val="20"/>
                <w:szCs w:val="20"/>
              </w:rPr>
              <w:t xml:space="preserve">Страница </w:t>
            </w:r>
            <w:r w:rsidRPr="00A10405">
              <w:rPr>
                <w:b/>
                <w:bCs/>
                <w:sz w:val="20"/>
                <w:szCs w:val="20"/>
              </w:rPr>
              <w:fldChar w:fldCharType="begin"/>
            </w:r>
            <w:r w:rsidRPr="00A10405">
              <w:rPr>
                <w:b/>
                <w:bCs/>
                <w:sz w:val="20"/>
                <w:szCs w:val="20"/>
              </w:rPr>
              <w:instrText>PAGE</w:instrText>
            </w:r>
            <w:r w:rsidRPr="00A10405">
              <w:rPr>
                <w:b/>
                <w:bCs/>
                <w:sz w:val="20"/>
                <w:szCs w:val="20"/>
              </w:rPr>
              <w:fldChar w:fldCharType="separate"/>
            </w:r>
            <w:r w:rsidR="000A2AD6">
              <w:rPr>
                <w:b/>
                <w:bCs/>
                <w:noProof/>
                <w:sz w:val="20"/>
                <w:szCs w:val="20"/>
              </w:rPr>
              <w:t>3</w:t>
            </w:r>
            <w:r w:rsidRPr="00A10405">
              <w:rPr>
                <w:b/>
                <w:bCs/>
                <w:sz w:val="20"/>
                <w:szCs w:val="20"/>
              </w:rPr>
              <w:fldChar w:fldCharType="end"/>
            </w:r>
            <w:r w:rsidRPr="00A10405">
              <w:rPr>
                <w:sz w:val="20"/>
                <w:szCs w:val="20"/>
              </w:rPr>
              <w:t xml:space="preserve"> из </w:t>
            </w:r>
            <w:r w:rsidRPr="00A10405">
              <w:rPr>
                <w:b/>
                <w:bCs/>
                <w:sz w:val="20"/>
                <w:szCs w:val="20"/>
              </w:rPr>
              <w:fldChar w:fldCharType="begin"/>
            </w:r>
            <w:r w:rsidRPr="00A10405">
              <w:rPr>
                <w:b/>
                <w:bCs/>
                <w:sz w:val="20"/>
                <w:szCs w:val="20"/>
              </w:rPr>
              <w:instrText>NUMPAGES</w:instrText>
            </w:r>
            <w:r w:rsidRPr="00A10405">
              <w:rPr>
                <w:b/>
                <w:bCs/>
                <w:sz w:val="20"/>
                <w:szCs w:val="20"/>
              </w:rPr>
              <w:fldChar w:fldCharType="separate"/>
            </w:r>
            <w:r w:rsidR="000A2AD6">
              <w:rPr>
                <w:b/>
                <w:bCs/>
                <w:noProof/>
                <w:sz w:val="20"/>
                <w:szCs w:val="20"/>
              </w:rPr>
              <w:t>3</w:t>
            </w:r>
            <w:r w:rsidRPr="00A1040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4E46" w:rsidRDefault="00A426F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FA" w:rsidRDefault="00A426FA" w:rsidP="00076B61">
      <w:r>
        <w:separator/>
      </w:r>
    </w:p>
  </w:footnote>
  <w:footnote w:type="continuationSeparator" w:id="0">
    <w:p w:rsidR="00A426FA" w:rsidRDefault="00A426FA" w:rsidP="0007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ascii="Times New Roman" w:hAnsi="Times New Roman"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19674443"/>
    <w:multiLevelType w:val="multilevel"/>
    <w:tmpl w:val="D7161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A"/>
    <w:rsid w:val="000106E2"/>
    <w:rsid w:val="000165E2"/>
    <w:rsid w:val="00042A95"/>
    <w:rsid w:val="0004400B"/>
    <w:rsid w:val="00076B61"/>
    <w:rsid w:val="00082EFB"/>
    <w:rsid w:val="00084A73"/>
    <w:rsid w:val="000A2AD6"/>
    <w:rsid w:val="000B0245"/>
    <w:rsid w:val="001423C2"/>
    <w:rsid w:val="00167CB4"/>
    <w:rsid w:val="001969DE"/>
    <w:rsid w:val="001F49F7"/>
    <w:rsid w:val="0020652F"/>
    <w:rsid w:val="00226E01"/>
    <w:rsid w:val="00250F28"/>
    <w:rsid w:val="002970E8"/>
    <w:rsid w:val="00335A9A"/>
    <w:rsid w:val="003862BC"/>
    <w:rsid w:val="003C491A"/>
    <w:rsid w:val="004056F8"/>
    <w:rsid w:val="00425413"/>
    <w:rsid w:val="004327BA"/>
    <w:rsid w:val="004435BA"/>
    <w:rsid w:val="004860C8"/>
    <w:rsid w:val="004A4959"/>
    <w:rsid w:val="004B4A46"/>
    <w:rsid w:val="004F27BE"/>
    <w:rsid w:val="00527C67"/>
    <w:rsid w:val="005433A1"/>
    <w:rsid w:val="00575D2C"/>
    <w:rsid w:val="005D5DE7"/>
    <w:rsid w:val="00614666"/>
    <w:rsid w:val="0063643D"/>
    <w:rsid w:val="00666149"/>
    <w:rsid w:val="006C3F51"/>
    <w:rsid w:val="007073CA"/>
    <w:rsid w:val="00724E27"/>
    <w:rsid w:val="00741FC1"/>
    <w:rsid w:val="00763D80"/>
    <w:rsid w:val="007D36EE"/>
    <w:rsid w:val="007F43EB"/>
    <w:rsid w:val="00864F2A"/>
    <w:rsid w:val="00925097"/>
    <w:rsid w:val="009A2FF0"/>
    <w:rsid w:val="009F1268"/>
    <w:rsid w:val="00A04CA7"/>
    <w:rsid w:val="00A10405"/>
    <w:rsid w:val="00A426FA"/>
    <w:rsid w:val="00A73B5A"/>
    <w:rsid w:val="00A82F1E"/>
    <w:rsid w:val="00AA2A9F"/>
    <w:rsid w:val="00AE1808"/>
    <w:rsid w:val="00B11317"/>
    <w:rsid w:val="00B171E1"/>
    <w:rsid w:val="00B877BB"/>
    <w:rsid w:val="00BB7AD3"/>
    <w:rsid w:val="00BD5D93"/>
    <w:rsid w:val="00BF42A8"/>
    <w:rsid w:val="00C15470"/>
    <w:rsid w:val="00C20290"/>
    <w:rsid w:val="00C42F38"/>
    <w:rsid w:val="00C43470"/>
    <w:rsid w:val="00C861D0"/>
    <w:rsid w:val="00C901C1"/>
    <w:rsid w:val="00CB0257"/>
    <w:rsid w:val="00CB0C88"/>
    <w:rsid w:val="00CC31D4"/>
    <w:rsid w:val="00DD3DDD"/>
    <w:rsid w:val="00DE35FF"/>
    <w:rsid w:val="00DE4EE4"/>
    <w:rsid w:val="00F15B51"/>
    <w:rsid w:val="00FA7570"/>
    <w:rsid w:val="00FB2076"/>
    <w:rsid w:val="00FD05AF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7223"/>
  <w15:chartTrackingRefBased/>
  <w15:docId w15:val="{6D35942E-F6E2-449F-9414-2364C424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B61"/>
    <w:pPr>
      <w:keepNext/>
      <w:numPr>
        <w:numId w:val="1"/>
      </w:numPr>
      <w:spacing w:before="240" w:after="60"/>
      <w:ind w:right="2976"/>
      <w:outlineLvl w:val="0"/>
    </w:pPr>
    <w:rPr>
      <w:b/>
      <w:bCs/>
      <w:caps/>
      <w:kern w:val="28"/>
      <w:lang w:eastAsia="en-US"/>
    </w:rPr>
  </w:style>
  <w:style w:type="paragraph" w:styleId="2">
    <w:name w:val="heading 2"/>
    <w:basedOn w:val="a"/>
    <w:next w:val="a"/>
    <w:link w:val="20"/>
    <w:qFormat/>
    <w:rsid w:val="00076B61"/>
    <w:pPr>
      <w:keepNext/>
      <w:numPr>
        <w:ilvl w:val="1"/>
        <w:numId w:val="1"/>
      </w:numPr>
      <w:spacing w:before="240" w:after="60"/>
      <w:jc w:val="both"/>
      <w:outlineLvl w:val="1"/>
    </w:pPr>
    <w:rPr>
      <w:b/>
      <w:bCs/>
      <w:i/>
      <w:iCs/>
      <w:sz w:val="23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076B61"/>
    <w:pPr>
      <w:keepNext/>
      <w:numPr>
        <w:ilvl w:val="2"/>
        <w:numId w:val="1"/>
      </w:numPr>
      <w:spacing w:before="240" w:after="60"/>
      <w:jc w:val="both"/>
      <w:outlineLvl w:val="2"/>
    </w:pPr>
    <w:rPr>
      <w:sz w:val="23"/>
      <w:szCs w:val="23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076B6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3"/>
      <w:szCs w:val="23"/>
      <w:lang w:eastAsia="en-US"/>
    </w:rPr>
  </w:style>
  <w:style w:type="paragraph" w:styleId="5">
    <w:name w:val="heading 5"/>
    <w:basedOn w:val="a"/>
    <w:next w:val="a"/>
    <w:link w:val="50"/>
    <w:qFormat/>
    <w:rsid w:val="00076B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76B61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76B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076B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076B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B61"/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rsid w:val="00076B61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rsid w:val="00076B61"/>
    <w:rPr>
      <w:rFonts w:ascii="Times New Roman" w:eastAsia="Times New Roman" w:hAnsi="Times New Roman" w:cs="Times New Roman"/>
      <w:sz w:val="23"/>
      <w:szCs w:val="23"/>
      <w:u w:val="single"/>
    </w:rPr>
  </w:style>
  <w:style w:type="character" w:customStyle="1" w:styleId="40">
    <w:name w:val="Заголовок 4 Знак"/>
    <w:basedOn w:val="a0"/>
    <w:link w:val="4"/>
    <w:rsid w:val="00076B61"/>
    <w:rPr>
      <w:rFonts w:ascii="Arial" w:eastAsia="Times New Roman" w:hAnsi="Arial" w:cs="Arial"/>
      <w:b/>
      <w:bCs/>
      <w:sz w:val="23"/>
      <w:szCs w:val="23"/>
    </w:rPr>
  </w:style>
  <w:style w:type="character" w:customStyle="1" w:styleId="50">
    <w:name w:val="Заголовок 5 Знак"/>
    <w:basedOn w:val="a0"/>
    <w:link w:val="5"/>
    <w:rsid w:val="00076B61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076B61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076B61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076B61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076B6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Title"/>
    <w:basedOn w:val="a"/>
    <w:link w:val="a4"/>
    <w:qFormat/>
    <w:rsid w:val="00076B61"/>
    <w:pPr>
      <w:spacing w:before="40" w:after="40"/>
      <w:ind w:firstLine="720"/>
      <w:jc w:val="center"/>
    </w:pPr>
    <w:rPr>
      <w:rFonts w:ascii="Garamond" w:hAnsi="Garamond"/>
      <w:b/>
      <w:bCs/>
      <w:color w:val="000000"/>
      <w:spacing w:val="-10"/>
      <w:sz w:val="28"/>
      <w:szCs w:val="28"/>
    </w:rPr>
  </w:style>
  <w:style w:type="character" w:customStyle="1" w:styleId="a4">
    <w:name w:val="Заголовок Знак"/>
    <w:basedOn w:val="a0"/>
    <w:link w:val="a3"/>
    <w:rsid w:val="00076B61"/>
    <w:rPr>
      <w:rFonts w:ascii="Garamond" w:eastAsia="Times New Roman" w:hAnsi="Garamond" w:cs="Times New Roman"/>
      <w:b/>
      <w:bCs/>
      <w:color w:val="000000"/>
      <w:spacing w:val="-10"/>
      <w:sz w:val="28"/>
      <w:szCs w:val="28"/>
      <w:lang w:eastAsia="ru-RU"/>
    </w:rPr>
  </w:style>
  <w:style w:type="paragraph" w:styleId="31">
    <w:name w:val="Body Text Indent 3"/>
    <w:basedOn w:val="a"/>
    <w:link w:val="32"/>
    <w:rsid w:val="00076B61"/>
    <w:pPr>
      <w:spacing w:before="40" w:after="40"/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076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76B61"/>
    <w:pPr>
      <w:tabs>
        <w:tab w:val="left" w:pos="1620"/>
      </w:tabs>
      <w:spacing w:before="40" w:after="40"/>
      <w:ind w:left="1440" w:hanging="720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076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76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6B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 выноски1"/>
    <w:basedOn w:val="a"/>
    <w:rsid w:val="00076B6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76B61"/>
    <w:pPr>
      <w:suppressAutoHyphens/>
      <w:jc w:val="both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076B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76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6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76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76B61"/>
    <w:rPr>
      <w:rFonts w:ascii="Times New Roman" w:hAnsi="Times New Roman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076B6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6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76B61"/>
    <w:rPr>
      <w:vertAlign w:val="superscript"/>
    </w:rPr>
  </w:style>
  <w:style w:type="paragraph" w:styleId="af">
    <w:name w:val="List Paragraph"/>
    <w:basedOn w:val="a"/>
    <w:uiPriority w:val="34"/>
    <w:qFormat/>
    <w:rsid w:val="00AE1808"/>
    <w:pPr>
      <w:ind w:left="720"/>
      <w:contextualSpacing/>
    </w:pPr>
  </w:style>
  <w:style w:type="paragraph" w:customStyle="1" w:styleId="12">
    <w:name w:val="Заголовой (1)"/>
    <w:basedOn w:val="1"/>
    <w:qFormat/>
    <w:rsid w:val="00BD5D93"/>
    <w:pPr>
      <w:keepLines/>
      <w:numPr>
        <w:numId w:val="0"/>
      </w:numPr>
      <w:tabs>
        <w:tab w:val="left" w:pos="4035"/>
      </w:tabs>
      <w:spacing w:before="0" w:after="80" w:line="259" w:lineRule="auto"/>
      <w:ind w:left="1080" w:right="0" w:hanging="720"/>
      <w:jc w:val="center"/>
    </w:pPr>
    <w:rPr>
      <w:bCs w:val="0"/>
      <w:caps w:val="0"/>
      <w:kern w:val="0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BD5D93"/>
    <w:rPr>
      <w:color w:val="0563C1" w:themeColor="hyperlink"/>
      <w:u w:val="single"/>
    </w:rPr>
  </w:style>
  <w:style w:type="paragraph" w:styleId="af1">
    <w:name w:val="No Spacing"/>
    <w:uiPriority w:val="1"/>
    <w:qFormat/>
    <w:rsid w:val="00084A73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04CA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4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А.Ю.</dc:creator>
  <cp:keywords/>
  <dc:description/>
  <cp:lastModifiedBy>Мамутов Руслан Муратович</cp:lastModifiedBy>
  <cp:revision>2</cp:revision>
  <cp:lastPrinted>2017-10-31T13:51:00Z</cp:lastPrinted>
  <dcterms:created xsi:type="dcterms:W3CDTF">2019-08-23T07:46:00Z</dcterms:created>
  <dcterms:modified xsi:type="dcterms:W3CDTF">2019-08-23T07:46:00Z</dcterms:modified>
</cp:coreProperties>
</file>